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1A" w:rsidRDefault="006B5E1A" w:rsidP="006B5E1A">
      <w:pPr>
        <w:tabs>
          <w:tab w:val="left" w:pos="0"/>
        </w:tabs>
        <w:ind w:left="-980"/>
        <w:jc w:val="center"/>
        <w:rPr>
          <w:b/>
          <w:sz w:val="28"/>
        </w:rPr>
      </w:pPr>
    </w:p>
    <w:p w:rsidR="006B5E1A" w:rsidRDefault="006B5E1A" w:rsidP="006B5E1A">
      <w:pPr>
        <w:tabs>
          <w:tab w:val="left" w:pos="0"/>
        </w:tabs>
        <w:ind w:left="-98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6B5E1A" w:rsidRDefault="00E55087" w:rsidP="006B5E1A">
      <w:pPr>
        <w:tabs>
          <w:tab w:val="left" w:pos="0"/>
        </w:tabs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E23B81" w:rsidRPr="00E23B81">
        <w:rPr>
          <w:b/>
          <w:sz w:val="28"/>
        </w:rPr>
        <w:t>4</w:t>
      </w:r>
      <w:r w:rsidR="006B5E1A">
        <w:rPr>
          <w:b/>
          <w:sz w:val="28"/>
        </w:rPr>
        <w:t xml:space="preserve"> этапа кубка города Ульяновска по спортивному ориентированию</w:t>
      </w:r>
    </w:p>
    <w:p w:rsidR="006B5E1A" w:rsidRPr="006B5E1A" w:rsidRDefault="006B5E1A" w:rsidP="006B5E1A">
      <w:pPr>
        <w:tabs>
          <w:tab w:val="left" w:pos="0"/>
        </w:tabs>
        <w:ind w:left="-980"/>
        <w:jc w:val="center"/>
        <w:rPr>
          <w:b/>
          <w:sz w:val="36"/>
          <w:szCs w:val="32"/>
        </w:rPr>
      </w:pPr>
      <w:r w:rsidRPr="006B5E1A">
        <w:rPr>
          <w:b/>
          <w:sz w:val="36"/>
          <w:szCs w:val="32"/>
        </w:rPr>
        <w:t>«О-субботник»</w:t>
      </w:r>
    </w:p>
    <w:p w:rsidR="002825F1" w:rsidRDefault="002825F1" w:rsidP="006B5E1A">
      <w:pPr>
        <w:ind w:left="284"/>
        <w:jc w:val="center"/>
      </w:pPr>
    </w:p>
    <w:p w:rsidR="006B5E1A" w:rsidRDefault="006B5E1A" w:rsidP="006B5E1A">
      <w:pPr>
        <w:ind w:left="284"/>
        <w:jc w:val="center"/>
      </w:pPr>
    </w:p>
    <w:p w:rsidR="006B5E1A" w:rsidRPr="006D3CBF" w:rsidRDefault="006B5E1A" w:rsidP="006B5E1A">
      <w:pPr>
        <w:ind w:left="-980"/>
        <w:rPr>
          <w:b/>
          <w:sz w:val="32"/>
          <w:szCs w:val="32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1.Цели и задачи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- популяризация спортивного ориентирования в городе Ульяновске;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- повышение спортивного мастерства;</w:t>
      </w:r>
    </w:p>
    <w:p w:rsidR="006B5E1A" w:rsidRPr="001E4B40" w:rsidRDefault="006B5E1A" w:rsidP="006B5E1A">
      <w:pPr>
        <w:ind w:left="-142"/>
        <w:rPr>
          <w:sz w:val="28"/>
        </w:rPr>
      </w:pPr>
      <w:r>
        <w:rPr>
          <w:sz w:val="28"/>
        </w:rPr>
        <w:t>- пропаганда здорового образа жизни.</w:t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Pr="0027653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2. Время и место проведения</w:t>
      </w:r>
    </w:p>
    <w:p w:rsidR="00DA1106" w:rsidRPr="00DA1106" w:rsidRDefault="009E3A07" w:rsidP="00DA1106">
      <w:pPr>
        <w:ind w:left="-142"/>
        <w:rPr>
          <w:sz w:val="28"/>
          <w:szCs w:val="28"/>
        </w:rPr>
      </w:pPr>
      <w:r w:rsidRPr="00DA1106">
        <w:rPr>
          <w:sz w:val="28"/>
          <w:szCs w:val="28"/>
        </w:rPr>
        <w:t xml:space="preserve"> </w:t>
      </w:r>
      <w:r w:rsidR="00DA1106" w:rsidRPr="00DA1106">
        <w:rPr>
          <w:sz w:val="28"/>
          <w:szCs w:val="28"/>
        </w:rPr>
        <w:t>Винновская роща.</w:t>
      </w:r>
    </w:p>
    <w:p w:rsidR="009E3A07" w:rsidRPr="00DA1106" w:rsidRDefault="00DA1106" w:rsidP="009E3A07">
      <w:pPr>
        <w:ind w:left="-142"/>
        <w:rPr>
          <w:sz w:val="28"/>
          <w:szCs w:val="28"/>
        </w:rPr>
      </w:pPr>
      <w:r w:rsidRPr="00DA1106">
        <w:rPr>
          <w:sz w:val="28"/>
          <w:szCs w:val="28"/>
        </w:rPr>
        <w:t xml:space="preserve">  21.06.2014</w:t>
      </w:r>
      <w:r w:rsidR="009E3A07" w:rsidRPr="00DA1106">
        <w:rPr>
          <w:sz w:val="28"/>
          <w:szCs w:val="28"/>
        </w:rPr>
        <w:t xml:space="preserve"> (суббота)</w:t>
      </w:r>
    </w:p>
    <w:p w:rsidR="009E3A07" w:rsidRPr="00DA1106" w:rsidRDefault="00DA1106" w:rsidP="00E23B8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3A07" w:rsidRPr="00DA1106">
        <w:rPr>
          <w:sz w:val="28"/>
          <w:szCs w:val="28"/>
        </w:rPr>
        <w:t>Старт в 17:00.</w:t>
      </w:r>
    </w:p>
    <w:p w:rsidR="00DA1106" w:rsidRPr="00DA1106" w:rsidRDefault="00DA1106" w:rsidP="00E23B81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106">
        <w:rPr>
          <w:sz w:val="28"/>
          <w:szCs w:val="28"/>
        </w:rPr>
        <w:t>Точное место старта:</w:t>
      </w:r>
    </w:p>
    <w:p w:rsidR="00DA1106" w:rsidRPr="00DA1106" w:rsidRDefault="00DA1106" w:rsidP="00E23B81">
      <w:pPr>
        <w:ind w:left="-142"/>
        <w:rPr>
          <w:b/>
          <w:sz w:val="28"/>
          <w:szCs w:val="28"/>
        </w:rPr>
      </w:pPr>
    </w:p>
    <w:p w:rsidR="00E23B81" w:rsidRPr="00E23B81" w:rsidRDefault="00DA1106" w:rsidP="00E23B81">
      <w:pPr>
        <w:ind w:left="-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6151" cy="2819400"/>
            <wp:effectExtent l="19050" t="0" r="204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151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BB" w:rsidRPr="00E23B81" w:rsidRDefault="00E46DF6" w:rsidP="006B5E1A">
      <w:pPr>
        <w:ind w:left="-142"/>
        <w:rPr>
          <w:sz w:val="28"/>
        </w:rPr>
      </w:pPr>
      <w:r w:rsidRPr="00E23B81">
        <w:rPr>
          <w:sz w:val="28"/>
        </w:rPr>
        <w:t xml:space="preserve"> </w:t>
      </w:r>
    </w:p>
    <w:p w:rsidR="00E55087" w:rsidRDefault="00E55087" w:rsidP="00E55087">
      <w:pPr>
        <w:ind w:left="-142"/>
        <w:rPr>
          <w:b/>
          <w:noProof/>
          <w:sz w:val="28"/>
        </w:rPr>
      </w:pPr>
    </w:p>
    <w:p w:rsidR="006B5E1A" w:rsidRDefault="006B5E1A" w:rsidP="00E55087">
      <w:pPr>
        <w:ind w:left="-142"/>
        <w:rPr>
          <w:b/>
          <w:sz w:val="28"/>
        </w:rPr>
      </w:pPr>
      <w:r>
        <w:rPr>
          <w:b/>
          <w:sz w:val="28"/>
        </w:rPr>
        <w:t>3. Руководство подготовкой и проведением соревнований</w:t>
      </w: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sz w:val="28"/>
        </w:rPr>
        <w:t xml:space="preserve">Главный судья – Малкова Наталья Анатольевна </w:t>
      </w:r>
    </w:p>
    <w:p w:rsidR="006B5E1A" w:rsidRDefault="006B5E1A" w:rsidP="006B5E1A">
      <w:pPr>
        <w:ind w:left="-142"/>
        <w:jc w:val="both"/>
        <w:rPr>
          <w:sz w:val="28"/>
        </w:rPr>
      </w:pPr>
      <w:r>
        <w:rPr>
          <w:sz w:val="28"/>
        </w:rPr>
        <w:t>Помощник главного судьи - Зимина Юлия Дмитриевна</w:t>
      </w:r>
    </w:p>
    <w:p w:rsidR="006B5E1A" w:rsidRDefault="006B5E1A" w:rsidP="006B5E1A">
      <w:pPr>
        <w:ind w:left="-142"/>
        <w:rPr>
          <w:b/>
          <w:sz w:val="28"/>
        </w:rPr>
      </w:pPr>
    </w:p>
    <w:p w:rsidR="006B5E1A" w:rsidRDefault="006B5E1A" w:rsidP="006B5E1A">
      <w:pPr>
        <w:ind w:left="-142"/>
        <w:rPr>
          <w:b/>
          <w:sz w:val="28"/>
        </w:rPr>
      </w:pPr>
      <w:r>
        <w:rPr>
          <w:b/>
          <w:sz w:val="28"/>
        </w:rPr>
        <w:t>4. Участники соревнований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К соревнованиям допускаются все желающие.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Возрастные группы: 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«Профи» – спортсмены (вне зависимости от группы)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«Перспектива» – дети (новички; МЖ10,12),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 xml:space="preserve">«Мастера» – ветераны (МЖ40 и старше), </w:t>
      </w:r>
    </w:p>
    <w:p w:rsidR="006B5E1A" w:rsidRDefault="00A66248" w:rsidP="006B5E1A">
      <w:pPr>
        <w:ind w:left="-142"/>
        <w:rPr>
          <w:sz w:val="28"/>
        </w:rPr>
      </w:pPr>
      <w:r>
        <w:rPr>
          <w:sz w:val="28"/>
        </w:rPr>
        <w:t xml:space="preserve">«Студенты» </w:t>
      </w:r>
      <w:r w:rsidR="006B5E1A">
        <w:rPr>
          <w:sz w:val="28"/>
        </w:rPr>
        <w:t xml:space="preserve"> </w:t>
      </w:r>
    </w:p>
    <w:p w:rsidR="006B5E1A" w:rsidRDefault="006B5E1A" w:rsidP="006B5E1A">
      <w:pPr>
        <w:ind w:left="-142"/>
        <w:rPr>
          <w:sz w:val="28"/>
        </w:rPr>
      </w:pPr>
      <w:r>
        <w:rPr>
          <w:sz w:val="28"/>
        </w:rPr>
        <w:t>«Любители» (вне зависимости от группы).</w:t>
      </w:r>
    </w:p>
    <w:p w:rsidR="006035A8" w:rsidRDefault="006035A8" w:rsidP="006035A8">
      <w:pPr>
        <w:ind w:left="-142"/>
        <w:rPr>
          <w:sz w:val="28"/>
        </w:rPr>
      </w:pPr>
      <w:r>
        <w:rPr>
          <w:sz w:val="28"/>
        </w:rPr>
        <w:t>Трудовые коллективы коммерческих муниципальных и государственных организаций и учреждений.</w:t>
      </w:r>
    </w:p>
    <w:p w:rsidR="006035A8" w:rsidRDefault="006035A8" w:rsidP="006035A8">
      <w:pPr>
        <w:ind w:left="-142"/>
        <w:rPr>
          <w:sz w:val="28"/>
        </w:rPr>
      </w:pPr>
    </w:p>
    <w:p w:rsidR="006035A8" w:rsidRPr="006035A8" w:rsidRDefault="006035A8" w:rsidP="00E55087">
      <w:pPr>
        <w:jc w:val="both"/>
        <w:rPr>
          <w:b/>
          <w:sz w:val="28"/>
        </w:rPr>
      </w:pPr>
    </w:p>
    <w:p w:rsidR="006B5E1A" w:rsidRDefault="006B5E1A" w:rsidP="006035A8">
      <w:pPr>
        <w:jc w:val="both"/>
        <w:rPr>
          <w:b/>
          <w:sz w:val="28"/>
        </w:rPr>
      </w:pPr>
      <w:r>
        <w:rPr>
          <w:b/>
          <w:sz w:val="28"/>
        </w:rPr>
        <w:t>5. Определение результатов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 w:rsidRPr="00134D18">
        <w:rPr>
          <w:sz w:val="28"/>
          <w:szCs w:val="28"/>
        </w:rPr>
        <w:lastRenderedPageBreak/>
        <w:t>Личные результаты.</w:t>
      </w:r>
      <w:r>
        <w:rPr>
          <w:sz w:val="28"/>
          <w:szCs w:val="28"/>
        </w:rPr>
        <w:t xml:space="preserve"> </w:t>
      </w:r>
      <w:r w:rsidR="002C74B0" w:rsidRPr="00603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Очки присваиваются в зависимости от места в протоколе: </w:t>
      </w:r>
    </w:p>
    <w:p w:rsidR="006B5E1A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af3"/>
        <w:tblpPr w:leftFromText="180" w:rightFromText="180" w:vertAnchor="text" w:tblpX="3996" w:tblpY="1"/>
        <w:tblOverlap w:val="never"/>
        <w:tblW w:w="0" w:type="auto"/>
        <w:tblLook w:val="01E0"/>
      </w:tblPr>
      <w:tblGrid>
        <w:gridCol w:w="1928"/>
        <w:gridCol w:w="1820"/>
      </w:tblGrid>
      <w:tr w:rsidR="006B5E1A" w:rsidTr="000D44D3">
        <w:trPr>
          <w:trHeight w:val="25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6B5E1A" w:rsidTr="000D44D3">
        <w:trPr>
          <w:trHeight w:val="25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5E1A" w:rsidTr="000D44D3">
        <w:trPr>
          <w:trHeight w:val="242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5E1A" w:rsidTr="000D44D3">
        <w:trPr>
          <w:trHeight w:val="260"/>
        </w:trPr>
        <w:tc>
          <w:tcPr>
            <w:tcW w:w="1928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6B5E1A" w:rsidRDefault="006B5E1A" w:rsidP="006B5E1A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6B5E1A" w:rsidRDefault="006B5E1A" w:rsidP="006B5E1A">
      <w:pPr>
        <w:ind w:left="-142"/>
        <w:jc w:val="both"/>
        <w:rPr>
          <w:sz w:val="28"/>
          <w:szCs w:val="28"/>
        </w:rPr>
      </w:pPr>
    </w:p>
    <w:p w:rsidR="006B5E1A" w:rsidRPr="00134D18" w:rsidRDefault="006B5E1A" w:rsidP="006B5E1A">
      <w:pPr>
        <w:ind w:left="-142"/>
        <w:jc w:val="both"/>
        <w:rPr>
          <w:sz w:val="28"/>
          <w:szCs w:val="28"/>
        </w:rPr>
      </w:pPr>
    </w:p>
    <w:p w:rsidR="006B5E1A" w:rsidRPr="00134D18" w:rsidRDefault="006B5E1A" w:rsidP="006B5E1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                               и так далее.</w:t>
      </w:r>
    </w:p>
    <w:p w:rsidR="006B5E1A" w:rsidRPr="005064BD" w:rsidRDefault="006B5E1A" w:rsidP="006B5E1A">
      <w:pPr>
        <w:tabs>
          <w:tab w:val="left" w:pos="3264"/>
        </w:tabs>
        <w:ind w:left="-142"/>
        <w:jc w:val="both"/>
        <w:rPr>
          <w:b/>
          <w:i/>
        </w:rPr>
      </w:pPr>
      <w:r>
        <w:rPr>
          <w:b/>
          <w:i/>
        </w:rPr>
        <w:tab/>
      </w:r>
    </w:p>
    <w:p w:rsidR="006B5E1A" w:rsidRDefault="006B5E1A" w:rsidP="006B5E1A">
      <w:pPr>
        <w:ind w:left="-142"/>
        <w:jc w:val="center"/>
        <w:rPr>
          <w:b/>
          <w:sz w:val="28"/>
        </w:rPr>
      </w:pPr>
    </w:p>
    <w:p w:rsidR="006B5E1A" w:rsidRPr="003054ED" w:rsidRDefault="006B5E1A" w:rsidP="00BE5587">
      <w:pPr>
        <w:rPr>
          <w:sz w:val="28"/>
        </w:rPr>
      </w:pPr>
      <w:r>
        <w:rPr>
          <w:b/>
          <w:color w:val="000000"/>
          <w:sz w:val="28"/>
          <w:szCs w:val="28"/>
        </w:rPr>
        <w:t>6</w:t>
      </w:r>
      <w:r w:rsidRPr="00675CF8">
        <w:rPr>
          <w:b/>
          <w:color w:val="000000"/>
          <w:sz w:val="28"/>
          <w:szCs w:val="28"/>
        </w:rPr>
        <w:t>. Финансирование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675CF8">
        <w:rPr>
          <w:color w:val="000000"/>
          <w:sz w:val="28"/>
          <w:szCs w:val="28"/>
        </w:rPr>
        <w:t>Размер стартового взноса:</w:t>
      </w:r>
      <w:r w:rsidR="009E3A07">
        <w:rPr>
          <w:color w:val="000000"/>
          <w:sz w:val="28"/>
          <w:szCs w:val="28"/>
        </w:rPr>
        <w:t xml:space="preserve"> МЖ10-18 – 3</w:t>
      </w:r>
      <w:r>
        <w:rPr>
          <w:color w:val="000000"/>
          <w:sz w:val="28"/>
          <w:szCs w:val="28"/>
        </w:rPr>
        <w:t>0 рублей.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E55087">
        <w:rPr>
          <w:color w:val="000000"/>
          <w:sz w:val="28"/>
          <w:szCs w:val="28"/>
        </w:rPr>
        <w:t xml:space="preserve">                               </w:t>
      </w:r>
      <w:r w:rsidR="009E3A07">
        <w:rPr>
          <w:color w:val="000000"/>
          <w:sz w:val="28"/>
          <w:szCs w:val="28"/>
        </w:rPr>
        <w:t>МЖ 21 и старше – 6</w:t>
      </w:r>
      <w:r>
        <w:rPr>
          <w:color w:val="000000"/>
          <w:sz w:val="28"/>
          <w:szCs w:val="28"/>
        </w:rPr>
        <w:t>0 рублей.</w:t>
      </w:r>
    </w:p>
    <w:p w:rsidR="00BE5587" w:rsidRDefault="006B5E1A" w:rsidP="00BE5587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6B5E1A" w:rsidRPr="00BE5587" w:rsidRDefault="006B5E1A" w:rsidP="00BE5587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Обеспечение безопасности участников и зрителей</w:t>
      </w:r>
    </w:p>
    <w:p w:rsidR="006B5E1A" w:rsidRDefault="006B5E1A" w:rsidP="006B5E1A">
      <w:pPr>
        <w:shd w:val="clear" w:color="auto" w:fill="FFFFFF"/>
        <w:spacing w:line="317" w:lineRule="exact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соревнований должно соответствовать требованиям безопасности участников и зрителей.</w:t>
      </w:r>
    </w:p>
    <w:p w:rsidR="006B5E1A" w:rsidRDefault="006B5E1A" w:rsidP="006B5E1A">
      <w:pPr>
        <w:ind w:left="-142"/>
        <w:jc w:val="center"/>
      </w:pPr>
    </w:p>
    <w:p w:rsidR="00DA1106" w:rsidRDefault="00E23B81" w:rsidP="00DA1106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8. Техническая информация:</w:t>
      </w:r>
    </w:p>
    <w:p w:rsidR="00E23B81" w:rsidRPr="00DA1106" w:rsidRDefault="00E23B81" w:rsidP="00DA1106">
      <w:pPr>
        <w:ind w:left="-142"/>
        <w:rPr>
          <w:b/>
          <w:sz w:val="28"/>
          <w:szCs w:val="28"/>
        </w:rPr>
      </w:pPr>
      <w:r w:rsidRPr="00E23B81">
        <w:rPr>
          <w:sz w:val="28"/>
          <w:szCs w:val="28"/>
        </w:rPr>
        <w:t xml:space="preserve">Масштаб </w:t>
      </w:r>
      <w:r w:rsidR="009E3A07">
        <w:rPr>
          <w:sz w:val="28"/>
          <w:szCs w:val="28"/>
        </w:rPr>
        <w:t>карты 1 :750</w:t>
      </w:r>
      <w:r>
        <w:rPr>
          <w:sz w:val="28"/>
          <w:szCs w:val="28"/>
        </w:rPr>
        <w:t>0,  Н – 2,5.</w:t>
      </w:r>
    </w:p>
    <w:p w:rsidR="00E23B81" w:rsidRDefault="0027653A" w:rsidP="006B5E1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3054ED">
        <w:rPr>
          <w:sz w:val="28"/>
          <w:szCs w:val="28"/>
        </w:rPr>
        <w:t>истанция</w:t>
      </w:r>
      <w:r>
        <w:rPr>
          <w:sz w:val="28"/>
          <w:szCs w:val="28"/>
        </w:rPr>
        <w:t xml:space="preserve"> </w:t>
      </w:r>
      <w:r w:rsidR="003054ED">
        <w:rPr>
          <w:sz w:val="28"/>
          <w:szCs w:val="28"/>
        </w:rPr>
        <w:t xml:space="preserve"> </w:t>
      </w:r>
      <w:r w:rsidR="00DA1106">
        <w:rPr>
          <w:sz w:val="28"/>
          <w:szCs w:val="28"/>
        </w:rPr>
        <w:t xml:space="preserve">по </w:t>
      </w:r>
      <w:r w:rsidR="009E3A07">
        <w:rPr>
          <w:sz w:val="28"/>
          <w:szCs w:val="28"/>
        </w:rPr>
        <w:t>выбор</w:t>
      </w:r>
      <w:r w:rsidR="00DA1106">
        <w:rPr>
          <w:sz w:val="28"/>
          <w:szCs w:val="28"/>
        </w:rPr>
        <w:t>у</w:t>
      </w:r>
      <w:r w:rsidR="009E3A07">
        <w:rPr>
          <w:sz w:val="28"/>
          <w:szCs w:val="28"/>
        </w:rPr>
        <w:t>.</w:t>
      </w:r>
    </w:p>
    <w:p w:rsidR="00DA1106" w:rsidRDefault="00DA1106" w:rsidP="006B5E1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Предварительно:</w:t>
      </w:r>
    </w:p>
    <w:p w:rsidR="00DA1106" w:rsidRDefault="00DA1106" w:rsidP="006B5E1A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На карте 16 контрольных пунктов.</w:t>
      </w:r>
    </w:p>
    <w:p w:rsidR="00DA1106" w:rsidRDefault="00DA1106" w:rsidP="006B5E1A">
      <w:pPr>
        <w:ind w:left="-142"/>
        <w:rPr>
          <w:sz w:val="28"/>
          <w:szCs w:val="28"/>
        </w:rPr>
      </w:pPr>
      <w:r>
        <w:rPr>
          <w:sz w:val="28"/>
          <w:szCs w:val="28"/>
        </w:rPr>
        <w:t>У детей ( МЖ Перспектива)  на карте 8 контрольных пунктов, которых у взрослых нет. Дистанция  именно для новичков и групп  МЖ10,12 –  легко</w:t>
      </w:r>
      <w:r w:rsidR="00895409">
        <w:rPr>
          <w:sz w:val="28"/>
          <w:szCs w:val="28"/>
        </w:rPr>
        <w:t>-</w:t>
      </w:r>
      <w:r>
        <w:rPr>
          <w:sz w:val="28"/>
          <w:szCs w:val="28"/>
        </w:rPr>
        <w:t>преодалимая.</w:t>
      </w:r>
    </w:p>
    <w:p w:rsidR="00895409" w:rsidRDefault="00895409" w:rsidP="0089540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106" w:rsidRPr="00895409" w:rsidRDefault="00DA1106" w:rsidP="00895409">
      <w:pPr>
        <w:ind w:left="-142"/>
        <w:rPr>
          <w:sz w:val="28"/>
          <w:szCs w:val="28"/>
        </w:rPr>
      </w:pPr>
      <w:r w:rsidRPr="00DA1106">
        <w:rPr>
          <w:b/>
          <w:sz w:val="28"/>
          <w:szCs w:val="28"/>
        </w:rPr>
        <w:t xml:space="preserve">9.Заявки </w:t>
      </w:r>
    </w:p>
    <w:p w:rsidR="00DA1106" w:rsidRPr="00DA1106" w:rsidRDefault="0000012E" w:rsidP="00DA1106">
      <w:pPr>
        <w:ind w:left="-142"/>
        <w:rPr>
          <w:sz w:val="32"/>
          <w:szCs w:val="28"/>
        </w:rPr>
      </w:pPr>
      <w:r>
        <w:rPr>
          <w:sz w:val="32"/>
          <w:szCs w:val="28"/>
        </w:rPr>
        <w:t xml:space="preserve">Заявки принимаются до </w:t>
      </w:r>
      <w:r w:rsidRPr="0000012E">
        <w:rPr>
          <w:sz w:val="32"/>
          <w:szCs w:val="28"/>
        </w:rPr>
        <w:t>20</w:t>
      </w:r>
      <w:r>
        <w:rPr>
          <w:sz w:val="32"/>
          <w:szCs w:val="28"/>
        </w:rPr>
        <w:t xml:space="preserve">.06 до </w:t>
      </w:r>
      <w:r>
        <w:rPr>
          <w:sz w:val="32"/>
          <w:szCs w:val="28"/>
          <w:lang w:val="en-US"/>
        </w:rPr>
        <w:t>15</w:t>
      </w:r>
      <w:r w:rsidR="00DA1106" w:rsidRPr="00DA1106">
        <w:rPr>
          <w:sz w:val="32"/>
          <w:szCs w:val="28"/>
        </w:rPr>
        <w:t xml:space="preserve">.00 на почту </w:t>
      </w:r>
      <w:hyperlink r:id="rId5" w:history="1">
        <w:r w:rsidR="00DA1106" w:rsidRPr="00DA1106">
          <w:rPr>
            <w:rStyle w:val="af4"/>
            <w:sz w:val="32"/>
            <w:szCs w:val="28"/>
            <w:lang w:val="en-US"/>
          </w:rPr>
          <w:t>ziminuqqq</w:t>
        </w:r>
        <w:r w:rsidR="00DA1106" w:rsidRPr="00DA1106">
          <w:rPr>
            <w:rStyle w:val="af4"/>
            <w:sz w:val="32"/>
            <w:szCs w:val="28"/>
          </w:rPr>
          <w:t>@</w:t>
        </w:r>
        <w:r w:rsidR="00DA1106" w:rsidRPr="00DA1106">
          <w:rPr>
            <w:rStyle w:val="af4"/>
            <w:sz w:val="32"/>
            <w:szCs w:val="28"/>
            <w:lang w:val="en-US"/>
          </w:rPr>
          <w:t>mail</w:t>
        </w:r>
        <w:r w:rsidR="00DA1106" w:rsidRPr="00DA1106">
          <w:rPr>
            <w:rStyle w:val="af4"/>
            <w:sz w:val="32"/>
            <w:szCs w:val="28"/>
          </w:rPr>
          <w:t>.</w:t>
        </w:r>
        <w:r w:rsidR="00DA1106" w:rsidRPr="00DA1106">
          <w:rPr>
            <w:rStyle w:val="af4"/>
            <w:sz w:val="32"/>
            <w:szCs w:val="28"/>
            <w:lang w:val="en-US"/>
          </w:rPr>
          <w:t>ru</w:t>
        </w:r>
      </w:hyperlink>
      <w:r w:rsidR="00DA1106" w:rsidRPr="00DA1106">
        <w:rPr>
          <w:sz w:val="32"/>
          <w:szCs w:val="28"/>
        </w:rPr>
        <w:t xml:space="preserve"> или по телефону 8</w:t>
      </w:r>
      <w:r w:rsidR="00DA1106">
        <w:rPr>
          <w:sz w:val="32"/>
          <w:szCs w:val="28"/>
        </w:rPr>
        <w:t>-</w:t>
      </w:r>
      <w:r w:rsidR="00DA1106" w:rsidRPr="00DA1106">
        <w:rPr>
          <w:sz w:val="32"/>
          <w:szCs w:val="28"/>
        </w:rPr>
        <w:t>937</w:t>
      </w:r>
      <w:r w:rsidR="00DA1106">
        <w:rPr>
          <w:sz w:val="32"/>
          <w:szCs w:val="28"/>
        </w:rPr>
        <w:t>-</w:t>
      </w:r>
      <w:r w:rsidR="00DA1106" w:rsidRPr="00DA1106">
        <w:rPr>
          <w:sz w:val="32"/>
          <w:szCs w:val="28"/>
        </w:rPr>
        <w:t>870</w:t>
      </w:r>
      <w:r w:rsidR="00DA1106">
        <w:rPr>
          <w:sz w:val="32"/>
          <w:szCs w:val="28"/>
        </w:rPr>
        <w:t>-</w:t>
      </w:r>
      <w:r w:rsidR="00DA1106" w:rsidRPr="00DA1106">
        <w:rPr>
          <w:sz w:val="32"/>
          <w:szCs w:val="28"/>
        </w:rPr>
        <w:t>79</w:t>
      </w:r>
      <w:r w:rsidR="00DA1106">
        <w:rPr>
          <w:sz w:val="32"/>
          <w:szCs w:val="28"/>
        </w:rPr>
        <w:t>-</w:t>
      </w:r>
      <w:r w:rsidR="00DA1106" w:rsidRPr="00DA1106">
        <w:rPr>
          <w:sz w:val="32"/>
          <w:szCs w:val="28"/>
        </w:rPr>
        <w:t>97</w:t>
      </w:r>
      <w:r w:rsidR="00BE5587">
        <w:rPr>
          <w:sz w:val="32"/>
          <w:szCs w:val="28"/>
        </w:rPr>
        <w:t xml:space="preserve"> – Зимина Юля</w:t>
      </w:r>
      <w:r w:rsidR="00DA1106" w:rsidRPr="00DA1106">
        <w:rPr>
          <w:sz w:val="32"/>
          <w:szCs w:val="28"/>
        </w:rPr>
        <w:t>.</w:t>
      </w:r>
    </w:p>
    <w:p w:rsidR="00DA1106" w:rsidRPr="00DA1106" w:rsidRDefault="00DA1106" w:rsidP="00DA1106">
      <w:pPr>
        <w:ind w:left="-142"/>
        <w:rPr>
          <w:sz w:val="32"/>
          <w:szCs w:val="28"/>
        </w:rPr>
      </w:pPr>
      <w:r w:rsidRPr="00DA1106">
        <w:rPr>
          <w:sz w:val="32"/>
          <w:szCs w:val="28"/>
        </w:rPr>
        <w:t xml:space="preserve">Желательно заявляться </w:t>
      </w:r>
      <w:r w:rsidR="00BE5587">
        <w:rPr>
          <w:sz w:val="32"/>
          <w:szCs w:val="28"/>
        </w:rPr>
        <w:t>не позже срока!</w:t>
      </w:r>
    </w:p>
    <w:p w:rsidR="00A66248" w:rsidRPr="00BE5587" w:rsidRDefault="00A66248" w:rsidP="00BE5587">
      <w:pPr>
        <w:jc w:val="center"/>
        <w:rPr>
          <w:sz w:val="40"/>
          <w:szCs w:val="28"/>
        </w:rPr>
      </w:pPr>
      <w:r w:rsidRPr="00A66248">
        <w:rPr>
          <w:sz w:val="56"/>
        </w:rPr>
        <w:t>Всем удачного старта!</w:t>
      </w:r>
    </w:p>
    <w:p w:rsidR="00BE5587" w:rsidRPr="00BE5587" w:rsidRDefault="00BE5587" w:rsidP="00DA1106">
      <w:pPr>
        <w:ind w:left="-142"/>
        <w:jc w:val="center"/>
        <w:rPr>
          <w:sz w:val="36"/>
          <w:lang w:val="en-US"/>
        </w:rPr>
      </w:pPr>
    </w:p>
    <w:p w:rsidR="00BE5587" w:rsidRPr="00BE5587" w:rsidRDefault="00BE5587" w:rsidP="00DA1106">
      <w:pPr>
        <w:ind w:left="-142"/>
        <w:jc w:val="center"/>
        <w:rPr>
          <w:sz w:val="36"/>
        </w:rPr>
      </w:pPr>
      <w:r w:rsidRPr="00BE5587">
        <w:rPr>
          <w:sz w:val="36"/>
        </w:rPr>
        <w:t>4 этап кубка «О-субботник» будет идти в общий зачет весенней сессии. Это последний этап, после него три лу</w:t>
      </w:r>
      <w:r>
        <w:rPr>
          <w:sz w:val="36"/>
        </w:rPr>
        <w:t>ч</w:t>
      </w:r>
      <w:r w:rsidRPr="00BE5587">
        <w:rPr>
          <w:sz w:val="36"/>
        </w:rPr>
        <w:t>ших результата войдет в общей зачет и будет проведено награждение.</w:t>
      </w:r>
      <w:r>
        <w:rPr>
          <w:sz w:val="36"/>
        </w:rPr>
        <w:t xml:space="preserve">  Если будет спорные моменты (одинаковое кол-во очков) – будем учитывать последние кубки – у кого большее количество за последние кубки, тот и раньше в протоколе общего зачета. Следовательно местом выше.</w:t>
      </w:r>
    </w:p>
    <w:p w:rsidR="00BE5587" w:rsidRPr="00BE5587" w:rsidRDefault="00BE5587" w:rsidP="00DA1106">
      <w:pPr>
        <w:ind w:left="-142"/>
        <w:jc w:val="center"/>
        <w:rPr>
          <w:b/>
          <w:sz w:val="40"/>
          <w:szCs w:val="28"/>
        </w:rPr>
      </w:pPr>
    </w:p>
    <w:p w:rsidR="006B5E1A" w:rsidRPr="00A66248" w:rsidRDefault="006B5E1A" w:rsidP="00A66248">
      <w:pPr>
        <w:ind w:left="-142"/>
        <w:jc w:val="center"/>
        <w:rPr>
          <w:b/>
          <w:sz w:val="56"/>
        </w:rPr>
      </w:pPr>
    </w:p>
    <w:p w:rsidR="006B5E1A" w:rsidRPr="006B5E1A" w:rsidRDefault="006B5E1A" w:rsidP="006B5E1A">
      <w:pPr>
        <w:ind w:left="-142"/>
        <w:rPr>
          <w:b/>
          <w:sz w:val="28"/>
          <w:szCs w:val="28"/>
        </w:rPr>
      </w:pPr>
    </w:p>
    <w:sectPr w:rsidR="006B5E1A" w:rsidRPr="006B5E1A" w:rsidSect="006035A8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5E1A"/>
    <w:rsid w:val="0000012E"/>
    <w:rsid w:val="00035821"/>
    <w:rsid w:val="000643AF"/>
    <w:rsid w:val="000C27BB"/>
    <w:rsid w:val="001166A0"/>
    <w:rsid w:val="0027653A"/>
    <w:rsid w:val="002825F1"/>
    <w:rsid w:val="002C74B0"/>
    <w:rsid w:val="003054ED"/>
    <w:rsid w:val="003B1480"/>
    <w:rsid w:val="003F47BA"/>
    <w:rsid w:val="00437D21"/>
    <w:rsid w:val="0047643B"/>
    <w:rsid w:val="005832D1"/>
    <w:rsid w:val="006035A8"/>
    <w:rsid w:val="006B4835"/>
    <w:rsid w:val="006B5E1A"/>
    <w:rsid w:val="0084194B"/>
    <w:rsid w:val="00895409"/>
    <w:rsid w:val="008B1C92"/>
    <w:rsid w:val="008C3664"/>
    <w:rsid w:val="008E0FC3"/>
    <w:rsid w:val="009E3A07"/>
    <w:rsid w:val="009E3B33"/>
    <w:rsid w:val="00A21D68"/>
    <w:rsid w:val="00A66248"/>
    <w:rsid w:val="00A74FFD"/>
    <w:rsid w:val="00AD7231"/>
    <w:rsid w:val="00BE5587"/>
    <w:rsid w:val="00DA1106"/>
    <w:rsid w:val="00E23B81"/>
    <w:rsid w:val="00E46DF6"/>
    <w:rsid w:val="00E5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overflowPunct/>
      <w:autoSpaceDE/>
      <w:autoSpaceDN/>
      <w:adjustRightInd/>
      <w:spacing w:before="240" w:after="60"/>
      <w:textAlignment w:val="auto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7643B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7643B"/>
    <w:pPr>
      <w:overflowPunct/>
      <w:autoSpaceDE/>
      <w:autoSpaceDN/>
      <w:adjustRightInd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overflowPunct/>
      <w:autoSpaceDE/>
      <w:autoSpaceDN/>
      <w:adjustRightInd/>
      <w:ind w:left="720" w:right="720"/>
      <w:textAlignment w:val="auto"/>
    </w:pPr>
    <w:rPr>
      <w:rFonts w:asciiTheme="minorHAnsi" w:eastAsiaTheme="minorHAnsi" w:hAnsiTheme="minorHAnsi" w:cstheme="majorBid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rsid w:val="006B5E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A6624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035A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35A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minuqqq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2014-05-24T20:41:00Z</cp:lastPrinted>
  <dcterms:created xsi:type="dcterms:W3CDTF">2014-04-06T16:46:00Z</dcterms:created>
  <dcterms:modified xsi:type="dcterms:W3CDTF">2014-06-17T12:21:00Z</dcterms:modified>
</cp:coreProperties>
</file>